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2117" w:type="dxa"/>
        <w:tblInd w:w="-142" w:type="dxa"/>
        <w:tblLook w:val="04A0" w:firstRow="1" w:lastRow="0" w:firstColumn="1" w:lastColumn="0" w:noHBand="0" w:noVBand="1"/>
      </w:tblPr>
      <w:tblGrid>
        <w:gridCol w:w="467"/>
        <w:gridCol w:w="13953"/>
        <w:gridCol w:w="238"/>
        <w:gridCol w:w="1283"/>
        <w:gridCol w:w="729"/>
        <w:gridCol w:w="898"/>
        <w:gridCol w:w="1516"/>
        <w:gridCol w:w="1229"/>
        <w:gridCol w:w="1251"/>
        <w:gridCol w:w="1179"/>
        <w:gridCol w:w="1326"/>
        <w:gridCol w:w="986"/>
      </w:tblGrid>
      <w:tr w:rsidR="00A93217" w:rsidRPr="00BB7636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3737" w:type="dxa"/>
              <w:tblLook w:val="04A0" w:firstRow="1" w:lastRow="0" w:firstColumn="1" w:lastColumn="0" w:noHBand="0" w:noVBand="1"/>
            </w:tblPr>
            <w:tblGrid>
              <w:gridCol w:w="474"/>
              <w:gridCol w:w="2300"/>
              <w:gridCol w:w="1116"/>
              <w:gridCol w:w="1283"/>
              <w:gridCol w:w="729"/>
              <w:gridCol w:w="917"/>
              <w:gridCol w:w="1030"/>
              <w:gridCol w:w="1129"/>
              <w:gridCol w:w="1251"/>
              <w:gridCol w:w="1179"/>
              <w:gridCol w:w="1198"/>
              <w:gridCol w:w="1131"/>
            </w:tblGrid>
            <w:tr w:rsidR="00D5634D" w:rsidRPr="00BB7636" w:rsidTr="00500F2E">
              <w:trPr>
                <w:trHeight w:val="300"/>
              </w:trPr>
              <w:tc>
                <w:tcPr>
                  <w:tcW w:w="13737" w:type="dxa"/>
                  <w:gridSpan w:val="1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634D" w:rsidRPr="00BB7636" w:rsidRDefault="00F26FF8" w:rsidP="00F26FF8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</w:pPr>
                  <w:r w:rsidRPr="00BB7636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t xml:space="preserve">Izmjene i dopune </w:t>
                  </w:r>
                  <w:r w:rsidR="00D5634D" w:rsidRPr="00BB7636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t>Plan</w:t>
                  </w:r>
                  <w:r w:rsidRPr="00BB7636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t>a</w:t>
                  </w:r>
                  <w:r w:rsidR="00BB7636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t xml:space="preserve"> javnih nabavki za </w:t>
                  </w:r>
                  <w:r w:rsidR="00D5634D" w:rsidRPr="00BB7636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t>2023. godinu u</w:t>
                  </w:r>
                  <w:r w:rsidR="00D5634D" w:rsidRPr="00BB7636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br/>
                    <w:t>Agenciji za zaštitu ličnih podataka u Bosni i Hercegovini</w:t>
                  </w:r>
                </w:p>
              </w:tc>
            </w:tr>
            <w:tr w:rsidR="00D5634D" w:rsidRPr="00BB7636" w:rsidTr="00500F2E">
              <w:trPr>
                <w:trHeight w:val="450"/>
              </w:trPr>
              <w:tc>
                <w:tcPr>
                  <w:tcW w:w="13737" w:type="dxa"/>
                  <w:gridSpan w:val="1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</w:pPr>
                </w:p>
              </w:tc>
            </w:tr>
            <w:tr w:rsidR="002177D9" w:rsidRPr="00BB7636" w:rsidTr="00500F2E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</w:pP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</w:tr>
            <w:tr w:rsidR="002177D9" w:rsidRPr="00BB7636" w:rsidTr="00500F2E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</w:tr>
            <w:tr w:rsidR="00D5634D" w:rsidRPr="00BB7636" w:rsidTr="00500F2E">
              <w:trPr>
                <w:trHeight w:val="1290"/>
              </w:trPr>
              <w:tc>
                <w:tcPr>
                  <w:tcW w:w="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R. br.</w:t>
                  </w:r>
                </w:p>
              </w:tc>
              <w:tc>
                <w:tcPr>
                  <w:tcW w:w="2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Naziv </w:t>
                  </w: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predmeta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JRJN</w:t>
                  </w:r>
                </w:p>
              </w:tc>
              <w:tc>
                <w:tcPr>
                  <w:tcW w:w="1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Vrsta </w:t>
                  </w: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postupka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Lotovi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Vrsta </w:t>
                  </w: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ugovora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Ugovor/</w:t>
                  </w: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okvirni sporazum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Period </w:t>
                  </w: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trajanja ugovora/ okvirnog sporazuma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Procijenjena</w:t>
                  </w: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vrijednost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Okvirni datum </w:t>
                  </w: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pokretanja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Izvor</w:t>
                  </w: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finansiranja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Napomena</w:t>
                  </w:r>
                </w:p>
              </w:tc>
            </w:tr>
            <w:tr w:rsidR="00D5634D" w:rsidRPr="00BB7636" w:rsidTr="00972777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val="sr-Latn-BA"/>
                    </w:rPr>
                    <w:t>I</w:t>
                  </w:r>
                </w:p>
              </w:tc>
              <w:tc>
                <w:tcPr>
                  <w:tcW w:w="13263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center"/>
                  <w:hideMark/>
                </w:tcPr>
                <w:p w:rsidR="00D5634D" w:rsidRPr="00BB7636" w:rsidRDefault="00D5634D" w:rsidP="00972777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Nabavka opreme</w:t>
                  </w:r>
                </w:p>
              </w:tc>
            </w:tr>
            <w:tr w:rsidR="00D5634D" w:rsidRPr="00BB7636" w:rsidTr="00500F2E">
              <w:trPr>
                <w:trHeight w:val="129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1.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>Nabavka službenog vozila</w:t>
                  </w: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34100000-8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Konkurentski</w:t>
                  </w: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zahtjev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Ne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Robe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25.641,03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BB7636" w:rsidRDefault="003751A5" w:rsidP="003751A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highlight w:val="yellow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08</w:t>
                  </w:r>
                  <w:r w:rsidR="007E614C"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.1</w:t>
                  </w: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</w:t>
                  </w:r>
                  <w:r w:rsidR="00D5634D"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.2023.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Budžet </w:t>
                  </w: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 xml:space="preserve">institucija BiH za 2023. godinu 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Pokretač: </w:t>
                  </w: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Sektor 05</w:t>
                  </w:r>
                </w:p>
              </w:tc>
            </w:tr>
            <w:tr w:rsidR="00D5634D" w:rsidRPr="00BB7636" w:rsidTr="00972777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center"/>
                  <w:hideMark/>
                </w:tcPr>
                <w:p w:rsidR="00D5634D" w:rsidRPr="00BB7636" w:rsidRDefault="00D5634D" w:rsidP="00972777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UKUPNO KAPITALNI IZDACI</w:t>
                  </w: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3751A5" w:rsidP="00D5634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25.641,03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</w:tr>
            <w:tr w:rsidR="00D5634D" w:rsidRPr="00BB7636" w:rsidTr="00972777">
              <w:trPr>
                <w:trHeight w:val="377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center"/>
                  <w:hideMark/>
                </w:tcPr>
                <w:p w:rsidR="00D5634D" w:rsidRPr="00BB7636" w:rsidRDefault="00D5634D" w:rsidP="00972777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UKUPNO</w:t>
                  </w: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3751A5" w:rsidP="0075755E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25.641,03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BB7636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BB7636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</w:tr>
          </w:tbl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B7636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B7636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AC7" w:rsidRPr="00BB7636" w:rsidRDefault="00150AC7" w:rsidP="00D5634D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B7636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67593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BB7636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>D I R E K T O R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</w:tr>
      <w:tr w:rsidR="00A93217" w:rsidRPr="00BB7636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BB76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BB7636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Sarajevo, </w:t>
            </w:r>
            <w:bookmarkStart w:id="0" w:name="_GoBack"/>
            <w:bookmarkEnd w:id="0"/>
            <w:r w:rsidR="00675931" w:rsidRPr="00BB7636">
              <w:rPr>
                <w:rFonts w:ascii="Calibri" w:eastAsia="Times New Roman" w:hAnsi="Calibri" w:cs="Calibri"/>
                <w:color w:val="000000"/>
                <w:lang w:val="sr-Latn-BA"/>
              </w:rPr>
              <w:t>7.11</w:t>
            </w:r>
            <w:r w:rsidR="00BB7636">
              <w:rPr>
                <w:rFonts w:ascii="Calibri" w:eastAsia="Times New Roman" w:hAnsi="Calibri" w:cs="Calibri"/>
                <w:color w:val="000000"/>
                <w:lang w:val="sr-Latn-BA"/>
              </w:rPr>
              <w:t>.2023.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B7636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BB7636">
              <w:rPr>
                <w:rFonts w:ascii="Calibri" w:eastAsia="Times New Roman" w:hAnsi="Calibri" w:cs="Calibri"/>
                <w:color w:val="000000"/>
                <w:lang w:val="sr-Latn-BA"/>
              </w:rPr>
              <w:t>dr. Dragoljub Reljić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</w:tr>
      <w:tr w:rsidR="00A93217" w:rsidRPr="00BB7636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B7636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150AC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BB7636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>Dostavljeno:</w:t>
            </w:r>
            <w:r w:rsidR="00D5634D" w:rsidRPr="00BB7636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 xml:space="preserve">                                                                                                                                                                                          D I R E K T O R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B7636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150AC7">
            <w:pPr>
              <w:spacing w:after="0" w:line="240" w:lineRule="auto"/>
              <w:ind w:right="567"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BB7636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</w:t>
            </w:r>
            <w:r w:rsidR="00150AC7" w:rsidRPr="00BB7636">
              <w:rPr>
                <w:rFonts w:ascii="Calibri" w:eastAsia="Times New Roman" w:hAnsi="Calibri" w:cs="Calibri"/>
                <w:color w:val="000000"/>
                <w:lang w:val="sr-Latn-BA"/>
              </w:rPr>
              <w:t>Služba direktora</w:t>
            </w:r>
            <w:r w:rsidRPr="00BB7636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; </w:t>
            </w:r>
            <w:r w:rsidR="00150AC7" w:rsidRPr="00BB7636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                           </w:t>
            </w:r>
            <w:r w:rsidR="00D5634D" w:rsidRPr="00BB7636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                                                                                                                                        dr. Dragoljub Reljić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B7636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BB7636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Sektori 03,04,05;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B7636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BB7636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Web redakcija;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B7636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BB7636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Komisiji za javne nabavke; 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BB7636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BB7636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U spis.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BB7636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</w:tbl>
    <w:p w:rsidR="00E4365E" w:rsidRPr="00BB7636" w:rsidRDefault="00E4365E" w:rsidP="00A93217">
      <w:pPr>
        <w:ind w:left="-426"/>
        <w:rPr>
          <w:lang w:val="sr-Latn-BA"/>
        </w:rPr>
      </w:pPr>
    </w:p>
    <w:sectPr w:rsidR="00E4365E" w:rsidRPr="00BB7636" w:rsidSect="00972777">
      <w:pgSz w:w="15840" w:h="12240" w:orient="landscape"/>
      <w:pgMar w:top="1560" w:right="1440" w:bottom="1440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55F" w:rsidRDefault="0041255F" w:rsidP="00D5634D">
      <w:pPr>
        <w:spacing w:after="0" w:line="240" w:lineRule="auto"/>
      </w:pPr>
      <w:r>
        <w:separator/>
      </w:r>
    </w:p>
  </w:endnote>
  <w:endnote w:type="continuationSeparator" w:id="0">
    <w:p w:rsidR="0041255F" w:rsidRDefault="0041255F" w:rsidP="00D5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55F" w:rsidRDefault="0041255F" w:rsidP="00D5634D">
      <w:pPr>
        <w:spacing w:after="0" w:line="240" w:lineRule="auto"/>
      </w:pPr>
      <w:r>
        <w:separator/>
      </w:r>
    </w:p>
  </w:footnote>
  <w:footnote w:type="continuationSeparator" w:id="0">
    <w:p w:rsidR="0041255F" w:rsidRDefault="0041255F" w:rsidP="00D563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3DA"/>
    <w:rsid w:val="000772F3"/>
    <w:rsid w:val="00150AC7"/>
    <w:rsid w:val="002177D9"/>
    <w:rsid w:val="00233C3A"/>
    <w:rsid w:val="00265CA2"/>
    <w:rsid w:val="00311E62"/>
    <w:rsid w:val="003751A5"/>
    <w:rsid w:val="003A754A"/>
    <w:rsid w:val="003E2615"/>
    <w:rsid w:val="0041255F"/>
    <w:rsid w:val="004313DA"/>
    <w:rsid w:val="00500F2E"/>
    <w:rsid w:val="005220CC"/>
    <w:rsid w:val="00537A0B"/>
    <w:rsid w:val="005A5C14"/>
    <w:rsid w:val="006439A2"/>
    <w:rsid w:val="00675931"/>
    <w:rsid w:val="00742F35"/>
    <w:rsid w:val="0075755E"/>
    <w:rsid w:val="007E614C"/>
    <w:rsid w:val="00853433"/>
    <w:rsid w:val="00972777"/>
    <w:rsid w:val="0099433C"/>
    <w:rsid w:val="009D7C5E"/>
    <w:rsid w:val="00A63292"/>
    <w:rsid w:val="00A93217"/>
    <w:rsid w:val="00AB18A4"/>
    <w:rsid w:val="00BB7636"/>
    <w:rsid w:val="00C2645E"/>
    <w:rsid w:val="00C317D5"/>
    <w:rsid w:val="00D5634D"/>
    <w:rsid w:val="00E0620C"/>
    <w:rsid w:val="00E4365E"/>
    <w:rsid w:val="00E82731"/>
    <w:rsid w:val="00F2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3FD7B0"/>
  <w15:chartTrackingRefBased/>
  <w15:docId w15:val="{07198184-6DB3-4FF4-8933-A4C3DC080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6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634D"/>
  </w:style>
  <w:style w:type="paragraph" w:styleId="Footer">
    <w:name w:val="footer"/>
    <w:basedOn w:val="Normal"/>
    <w:link w:val="FooterChar"/>
    <w:uiPriority w:val="99"/>
    <w:unhideWhenUsed/>
    <w:rsid w:val="00D56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6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9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1146</Characters>
  <Application>Microsoft Office Word</Application>
  <DocSecurity>0</DocSecurity>
  <Lines>573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3</cp:revision>
  <dcterms:created xsi:type="dcterms:W3CDTF">2023-11-08T12:59:00Z</dcterms:created>
  <dcterms:modified xsi:type="dcterms:W3CDTF">2023-11-08T13:31:00Z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5ce9197df82d206743c2bfcf6dc1b06b00994eb8863436860546b19f7132b992</vt:lpwstr>
  </property>
</Properties>
</file>