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900"/>
        <w:tblW w:w="8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7"/>
        <w:gridCol w:w="1260"/>
        <w:gridCol w:w="3793"/>
      </w:tblGrid>
      <w:tr w:rsidR="00A53D46" w:rsidTr="00A53D46">
        <w:trPr>
          <w:trHeight w:val="1083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3D46" w:rsidRDefault="00A53D46">
            <w:pPr>
              <w:rPr>
                <w:iCs/>
                <w:sz w:val="20"/>
              </w:rPr>
            </w:pPr>
            <w:r>
              <w:rPr>
                <w:iCs/>
                <w:sz w:val="20"/>
                <w:lang w:val="bs-Latn-BA"/>
              </w:rPr>
              <w:t xml:space="preserve">        BOSNA I HERCEGOVINA</w:t>
            </w:r>
          </w:p>
          <w:p w:rsidR="00A53D46" w:rsidRDefault="00A53D46">
            <w:pPr>
              <w:jc w:val="center"/>
              <w:rPr>
                <w:iCs/>
                <w:sz w:val="20"/>
                <w:lang w:val="sr-Cyrl-CS"/>
              </w:rPr>
            </w:pPr>
            <w:r>
              <w:rPr>
                <w:iCs/>
                <w:sz w:val="20"/>
                <w:lang w:val="bs-Latn-BA"/>
              </w:rPr>
              <w:t>Agencija za zaštitu ličnih/osobnih podataka u Bosni i Hercegovini</w:t>
            </w:r>
          </w:p>
          <w:p w:rsidR="00A53D46" w:rsidRDefault="00A53D46">
            <w:pPr>
              <w:jc w:val="center"/>
              <w:rPr>
                <w:i/>
                <w:sz w:val="20"/>
              </w:rPr>
            </w:pPr>
            <w:r>
              <w:rPr>
                <w:iCs/>
                <w:sz w:val="20"/>
                <w:lang w:val="bs-Latn-BA"/>
              </w:rPr>
              <w:t>S a r a j e v 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3D46" w:rsidRDefault="00A53D46">
            <w:pPr>
              <w:jc w:val="center"/>
              <w:rPr>
                <w:i/>
                <w:sz w:val="20"/>
              </w:rPr>
            </w:pPr>
            <w:r>
              <w:rPr>
                <w:noProof/>
                <w:sz w:val="20"/>
                <w:lang w:val="bs-Latn-BA" w:eastAsia="bs-Latn-BA"/>
              </w:rPr>
              <w:drawing>
                <wp:inline distT="0" distB="0" distL="0" distR="0">
                  <wp:extent cx="600075" cy="685800"/>
                  <wp:effectExtent l="0" t="0" r="9525" b="0"/>
                  <wp:docPr id="1" name="Picture 1" descr="bih-gr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h-grb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3D46" w:rsidRDefault="00A53D46">
            <w:pPr>
              <w:jc w:val="center"/>
              <w:rPr>
                <w:iCs/>
                <w:sz w:val="20"/>
              </w:rPr>
            </w:pPr>
            <w:r>
              <w:rPr>
                <w:iCs/>
                <w:sz w:val="20"/>
                <w:lang w:val="sr-Cyrl-BA"/>
              </w:rPr>
              <w:t>БОСНА И ХЕРЦЕГОВИНА</w:t>
            </w:r>
          </w:p>
          <w:p w:rsidR="00A53D46" w:rsidRDefault="00A53D46">
            <w:pPr>
              <w:jc w:val="center"/>
              <w:rPr>
                <w:iCs/>
                <w:sz w:val="20"/>
              </w:rPr>
            </w:pPr>
            <w:proofErr w:type="spellStart"/>
            <w:r>
              <w:rPr>
                <w:iCs/>
                <w:sz w:val="20"/>
              </w:rPr>
              <w:t>Агенција</w:t>
            </w:r>
            <w:proofErr w:type="spellEnd"/>
            <w:r>
              <w:rPr>
                <w:iCs/>
                <w:sz w:val="20"/>
              </w:rPr>
              <w:t xml:space="preserve"> </w:t>
            </w:r>
            <w:proofErr w:type="spellStart"/>
            <w:r>
              <w:rPr>
                <w:iCs/>
                <w:sz w:val="20"/>
              </w:rPr>
              <w:t>за</w:t>
            </w:r>
            <w:proofErr w:type="spellEnd"/>
            <w:r>
              <w:rPr>
                <w:iCs/>
                <w:sz w:val="20"/>
                <w:lang w:val="sr-Cyrl-CS"/>
              </w:rPr>
              <w:t xml:space="preserve"> заштиту личних података</w:t>
            </w:r>
            <w:r>
              <w:rPr>
                <w:iCs/>
                <w:sz w:val="20"/>
              </w:rPr>
              <w:t xml:space="preserve"> </w:t>
            </w:r>
          </w:p>
          <w:p w:rsidR="00A53D46" w:rsidRDefault="00A53D46">
            <w:pPr>
              <w:jc w:val="center"/>
              <w:rPr>
                <w:iCs/>
                <w:sz w:val="20"/>
                <w:lang w:val="sr-Cyrl-CS"/>
              </w:rPr>
            </w:pPr>
            <w:r>
              <w:rPr>
                <w:iCs/>
                <w:sz w:val="20"/>
                <w:lang w:val="sr-Cyrl-CS"/>
              </w:rPr>
              <w:t>у Босни и Херцеговини</w:t>
            </w:r>
          </w:p>
          <w:p w:rsidR="00A53D46" w:rsidRDefault="00A53D46">
            <w:pPr>
              <w:jc w:val="center"/>
              <w:rPr>
                <w:i/>
                <w:sz w:val="20"/>
              </w:rPr>
            </w:pPr>
            <w:r>
              <w:rPr>
                <w:iCs/>
                <w:sz w:val="20"/>
                <w:lang w:val="sr-Cyrl-CS"/>
              </w:rPr>
              <w:t>С а р а ј е в о</w:t>
            </w:r>
          </w:p>
        </w:tc>
      </w:tr>
    </w:tbl>
    <w:p w:rsidR="00A53D46" w:rsidRDefault="00A53D46" w:rsidP="00A53D46">
      <w:pPr>
        <w:jc w:val="both"/>
        <w:rPr>
          <w:b/>
          <w:lang w:val="sr-Latn-CS"/>
        </w:rPr>
      </w:pPr>
    </w:p>
    <w:p w:rsidR="00B102B6" w:rsidRDefault="00B102B6" w:rsidP="00A53D46">
      <w:pPr>
        <w:rPr>
          <w:lang w:val="sl-SI"/>
        </w:rPr>
      </w:pPr>
    </w:p>
    <w:p w:rsidR="00A53D46" w:rsidRDefault="00A53D46" w:rsidP="00A53D46">
      <w:pPr>
        <w:rPr>
          <w:lang w:val="sl-SI"/>
        </w:rPr>
      </w:pPr>
      <w:r>
        <w:rPr>
          <w:lang w:val="sl-SI"/>
        </w:rPr>
        <w:t xml:space="preserve">Dana: 13.11.2019. </w:t>
      </w:r>
    </w:p>
    <w:p w:rsidR="00A53D46" w:rsidRDefault="00A53D46" w:rsidP="00A53D46"/>
    <w:p w:rsidR="00A53D46" w:rsidRDefault="00A53D46" w:rsidP="00A53D46">
      <w:pPr>
        <w:jc w:val="both"/>
        <w:rPr>
          <w:lang w:val="sl-SI"/>
        </w:rPr>
      </w:pPr>
      <w:r>
        <w:rPr>
          <w:lang w:val="sl-SI"/>
        </w:rPr>
        <w:t>Na osnovu člana 64 stav (1) tačka b),  člana 70. stav (1), (3) i (6) Zakona o javnim nabavkama Bosne i Hercegovine (»Službeni glasnik BiH«, broj: 39/14), odredaba Pravilnika o postupku dodjele Ug</w:t>
      </w:r>
      <w:r w:rsidR="008B5B30">
        <w:rPr>
          <w:lang w:val="sl-SI"/>
        </w:rPr>
        <w:t>ovora o uslugama iz Aneksa II. d</w:t>
      </w:r>
      <w:r>
        <w:rPr>
          <w:lang w:val="sl-SI"/>
        </w:rPr>
        <w:t>io B Zakona (»Službeni glasnik BiH«, broj 104/14</w:t>
      </w:r>
      <w:r w:rsidR="000831AF">
        <w:rPr>
          <w:lang w:val="sl-SI"/>
        </w:rPr>
        <w:t>)</w:t>
      </w:r>
      <w:r>
        <w:rPr>
          <w:lang w:val="sl-SI"/>
        </w:rPr>
        <w:t>, i člana 3. stav (2) Pravilnika o internim procedurama stvaranja i evidentiranja obaveza i načinu potpisivanja finansijske dokumentacije, direktor Agencije   d o n o s i</w:t>
      </w:r>
    </w:p>
    <w:p w:rsidR="00A53D46" w:rsidRDefault="00A53D46" w:rsidP="00A53D46">
      <w:pPr>
        <w:jc w:val="both"/>
        <w:rPr>
          <w:lang w:val="sl-SI"/>
        </w:rPr>
      </w:pPr>
      <w:r>
        <w:rPr>
          <w:lang w:val="sl-SI"/>
        </w:rPr>
        <w:t xml:space="preserve"> </w:t>
      </w:r>
    </w:p>
    <w:p w:rsidR="00A53D46" w:rsidRDefault="00A53D46" w:rsidP="00A53D46">
      <w:pPr>
        <w:jc w:val="center"/>
        <w:rPr>
          <w:b/>
          <w:sz w:val="32"/>
          <w:szCs w:val="32"/>
          <w:lang w:val="sl-SI"/>
        </w:rPr>
      </w:pPr>
      <w:r>
        <w:rPr>
          <w:b/>
          <w:sz w:val="32"/>
          <w:szCs w:val="32"/>
          <w:lang w:val="sl-SI"/>
        </w:rPr>
        <w:t>O D L U K U</w:t>
      </w:r>
    </w:p>
    <w:p w:rsidR="00A53D46" w:rsidRDefault="00A53D46" w:rsidP="00A53D46">
      <w:pPr>
        <w:jc w:val="center"/>
        <w:rPr>
          <w:lang w:val="sl-SI"/>
        </w:rPr>
      </w:pPr>
      <w:r>
        <w:rPr>
          <w:lang w:val="sl-SI"/>
        </w:rPr>
        <w:t>o prihvatanju ponude  i dodjeli ugovora za nabavku usluge hotelskog smještaja</w:t>
      </w:r>
      <w:r w:rsidR="007A217E">
        <w:rPr>
          <w:lang w:val="sl-SI"/>
        </w:rPr>
        <w:t xml:space="preserve"> u</w:t>
      </w:r>
      <w:r>
        <w:rPr>
          <w:lang w:val="sl-SI"/>
        </w:rPr>
        <w:t xml:space="preserve"> zemlji i inostranstvu</w:t>
      </w:r>
    </w:p>
    <w:p w:rsidR="00A53D46" w:rsidRDefault="00A53D46" w:rsidP="00A53D46">
      <w:pPr>
        <w:rPr>
          <w:lang w:val="sl-SI"/>
        </w:rPr>
      </w:pPr>
    </w:p>
    <w:p w:rsidR="00A53D46" w:rsidRDefault="00A53D46" w:rsidP="004402DF">
      <w:pPr>
        <w:jc w:val="center"/>
        <w:rPr>
          <w:lang w:val="sl-SI"/>
        </w:rPr>
      </w:pPr>
      <w:r>
        <w:rPr>
          <w:lang w:val="sl-SI"/>
        </w:rPr>
        <w:t xml:space="preserve"> Član 1.</w:t>
      </w:r>
    </w:p>
    <w:p w:rsidR="00A53D46" w:rsidRDefault="00A53D46" w:rsidP="00A53D46">
      <w:pPr>
        <w:jc w:val="both"/>
        <w:rPr>
          <w:lang w:val="sl-SI"/>
        </w:rPr>
      </w:pPr>
      <w:r>
        <w:rPr>
          <w:lang w:val="sl-SI"/>
        </w:rPr>
        <w:t xml:space="preserve">Ovom Odlukom Agencija za zaštitu ličnih podataka u BiH  prihvata ponudu za nabavku  usluge hotelskog smještaja </w:t>
      </w:r>
      <w:r w:rsidR="007A217E">
        <w:rPr>
          <w:lang w:val="sl-SI"/>
        </w:rPr>
        <w:t>u</w:t>
      </w:r>
      <w:r w:rsidR="006B7FAA">
        <w:rPr>
          <w:lang w:val="sl-SI"/>
        </w:rPr>
        <w:t xml:space="preserve"> zemlji i inostranstvu od</w:t>
      </w:r>
      <w:r>
        <w:rPr>
          <w:lang w:val="sl-SI"/>
        </w:rPr>
        <w:t xml:space="preserve"> ponuđača Promo Tours d.o.o., Sarajevo, ponuda od 07.11.2019. nakon provedenog postupka za dodjelu Ugovora o uslugama iz Aneksa II. dio B Zakona o javnim nabavkama.</w:t>
      </w:r>
    </w:p>
    <w:p w:rsidR="00A53D46" w:rsidRDefault="00A53D46" w:rsidP="00A53D46">
      <w:pPr>
        <w:rPr>
          <w:lang w:val="sl-SI"/>
        </w:rPr>
      </w:pPr>
    </w:p>
    <w:p w:rsidR="00A53D46" w:rsidRDefault="00A53D46" w:rsidP="00A53D46">
      <w:pPr>
        <w:rPr>
          <w:lang w:val="sl-SI"/>
        </w:rPr>
      </w:pPr>
      <w:r>
        <w:rPr>
          <w:lang w:val="sl-SI"/>
        </w:rPr>
        <w:t xml:space="preserve">                                                                       Član 2.</w:t>
      </w:r>
    </w:p>
    <w:p w:rsidR="00A53D46" w:rsidRDefault="00A53D46" w:rsidP="00A53D46">
      <w:pPr>
        <w:jc w:val="both"/>
        <w:rPr>
          <w:lang w:val="sl-SI"/>
        </w:rPr>
      </w:pPr>
      <w:r>
        <w:rPr>
          <w:lang w:val="sl-SI"/>
        </w:rPr>
        <w:t xml:space="preserve">Ponuđač Promo Tours d.o.o. iz Sarajeva ponudio </w:t>
      </w:r>
      <w:r w:rsidR="00064850">
        <w:rPr>
          <w:lang w:val="sl-SI"/>
        </w:rPr>
        <w:t>je najnižu proviziju nabavke smještaja u zemlji i inostranstvu u visini od</w:t>
      </w:r>
      <w:r>
        <w:rPr>
          <w:lang w:val="sl-SI"/>
        </w:rPr>
        <w:t xml:space="preserve"> 9,39%, koji je prihvaćen od strane ugovornog organa.</w:t>
      </w:r>
    </w:p>
    <w:p w:rsidR="00A53D46" w:rsidRDefault="00A53D46" w:rsidP="00A53D46">
      <w:pPr>
        <w:rPr>
          <w:lang w:val="sl-SI"/>
        </w:rPr>
      </w:pPr>
    </w:p>
    <w:p w:rsidR="00A53D46" w:rsidRDefault="00A53D46" w:rsidP="00A53D46">
      <w:pPr>
        <w:rPr>
          <w:lang w:val="sl-SI"/>
        </w:rPr>
      </w:pPr>
      <w:r>
        <w:rPr>
          <w:lang w:val="sl-SI"/>
        </w:rPr>
        <w:t xml:space="preserve">                                                                       Član 3.</w:t>
      </w:r>
    </w:p>
    <w:p w:rsidR="00A53D46" w:rsidRDefault="00A53D46" w:rsidP="00A53D46">
      <w:pPr>
        <w:jc w:val="both"/>
        <w:rPr>
          <w:lang w:val="sl-SI"/>
        </w:rPr>
      </w:pPr>
      <w:r>
        <w:rPr>
          <w:lang w:val="sl-SI"/>
        </w:rPr>
        <w:t>U skladu sa članom 4.</w:t>
      </w:r>
      <w:r w:rsidR="006B7FAA">
        <w:rPr>
          <w:lang w:val="sl-SI"/>
        </w:rPr>
        <w:t xml:space="preserve"> </w:t>
      </w:r>
      <w:r>
        <w:rPr>
          <w:lang w:val="sl-SI"/>
        </w:rPr>
        <w:t xml:space="preserve">stav (1) Pravilnika o postupku dodjele ugovora o uslugama iz Aneksa II. dio B Zakona o javnim nabavkama, sa izabranim ponuđačem zaključiti </w:t>
      </w:r>
      <w:r w:rsidR="001C1CBD">
        <w:rPr>
          <w:lang w:val="sl-SI"/>
        </w:rPr>
        <w:t>će se</w:t>
      </w:r>
      <w:r>
        <w:rPr>
          <w:lang w:val="sl-SI"/>
        </w:rPr>
        <w:t xml:space="preserve"> ugovor.</w:t>
      </w:r>
    </w:p>
    <w:p w:rsidR="00A53D46" w:rsidRDefault="00A53D46" w:rsidP="00A53D46">
      <w:pPr>
        <w:rPr>
          <w:lang w:val="sl-SI"/>
        </w:rPr>
      </w:pPr>
    </w:p>
    <w:p w:rsidR="00A53D46" w:rsidRDefault="00A53D46" w:rsidP="00A53D46">
      <w:pPr>
        <w:rPr>
          <w:lang w:val="sl-SI"/>
        </w:rPr>
      </w:pPr>
      <w:r>
        <w:rPr>
          <w:lang w:val="sl-SI"/>
        </w:rPr>
        <w:t xml:space="preserve">                                                                       Član 4.</w:t>
      </w:r>
    </w:p>
    <w:p w:rsidR="00A53D46" w:rsidRDefault="00A53D46" w:rsidP="00A53D46">
      <w:pPr>
        <w:jc w:val="both"/>
        <w:rPr>
          <w:lang w:val="sl-SI"/>
        </w:rPr>
      </w:pPr>
      <w:r>
        <w:rPr>
          <w:lang w:val="sl-SI"/>
        </w:rPr>
        <w:t>Za izvršenje ove odluke zadužuje se Odsjek za računovodstveno</w:t>
      </w:r>
      <w:r w:rsidR="008509BF">
        <w:rPr>
          <w:lang w:val="sl-SI"/>
        </w:rPr>
        <w:t>-</w:t>
      </w:r>
      <w:r>
        <w:rPr>
          <w:lang w:val="sl-SI"/>
        </w:rPr>
        <w:t>materijalane poslove Agencije.</w:t>
      </w:r>
    </w:p>
    <w:p w:rsidR="00A53D46" w:rsidRDefault="00A53D46" w:rsidP="00A53D46">
      <w:pPr>
        <w:rPr>
          <w:lang w:val="sl-SI"/>
        </w:rPr>
      </w:pPr>
      <w:r>
        <w:rPr>
          <w:lang w:val="sl-SI"/>
        </w:rPr>
        <w:t xml:space="preserve">                                                                       Član 5.</w:t>
      </w:r>
    </w:p>
    <w:p w:rsidR="00A53D46" w:rsidRPr="00322F56" w:rsidRDefault="00A53D46" w:rsidP="00A53D46">
      <w:pPr>
        <w:jc w:val="both"/>
        <w:rPr>
          <w:lang w:val="sl-SI"/>
        </w:rPr>
      </w:pPr>
      <w:r>
        <w:rPr>
          <w:lang w:val="sl-SI"/>
        </w:rPr>
        <w:t xml:space="preserve">Ova odluka objavit će se na web-stranici Agencije, istovremeno sa upućivanjem obavjesti </w:t>
      </w:r>
      <w:r w:rsidRPr="00322F56">
        <w:rPr>
          <w:lang w:val="sl-SI"/>
        </w:rPr>
        <w:t>ponuđač</w:t>
      </w:r>
      <w:r w:rsidR="00322F56" w:rsidRPr="00322F56">
        <w:rPr>
          <w:lang w:val="sl-SI"/>
        </w:rPr>
        <w:t>ima</w:t>
      </w:r>
      <w:r w:rsidRPr="00322F56">
        <w:rPr>
          <w:lang w:val="sl-SI"/>
        </w:rPr>
        <w:t xml:space="preserve"> koji </w:t>
      </w:r>
      <w:r w:rsidR="00322F56" w:rsidRPr="00322F56">
        <w:rPr>
          <w:lang w:val="sl-SI"/>
        </w:rPr>
        <w:t>su</w:t>
      </w:r>
      <w:r w:rsidRPr="00322F56">
        <w:rPr>
          <w:lang w:val="sl-SI"/>
        </w:rPr>
        <w:t xml:space="preserve"> učestvova</w:t>
      </w:r>
      <w:r w:rsidR="00322F56" w:rsidRPr="00322F56">
        <w:rPr>
          <w:lang w:val="sl-SI"/>
        </w:rPr>
        <w:t>li</w:t>
      </w:r>
      <w:r w:rsidRPr="00322F56">
        <w:rPr>
          <w:lang w:val="sl-SI"/>
        </w:rPr>
        <w:t xml:space="preserve"> u postupku javne nabavke.</w:t>
      </w:r>
    </w:p>
    <w:p w:rsidR="00A53D46" w:rsidRPr="00322F56" w:rsidRDefault="00A53D46" w:rsidP="00A53D46">
      <w:pPr>
        <w:rPr>
          <w:lang w:val="sl-SI"/>
        </w:rPr>
      </w:pPr>
    </w:p>
    <w:p w:rsidR="00A53D46" w:rsidRDefault="00A53D46" w:rsidP="00A53D46">
      <w:pPr>
        <w:rPr>
          <w:lang w:val="sl-SI"/>
        </w:rPr>
      </w:pPr>
      <w:r w:rsidRPr="007A217E">
        <w:rPr>
          <w:b/>
          <w:lang w:val="sl-SI"/>
        </w:rPr>
        <w:t xml:space="preserve">                                                                      </w:t>
      </w:r>
      <w:r>
        <w:rPr>
          <w:lang w:val="sl-SI"/>
        </w:rPr>
        <w:t>Član 6.</w:t>
      </w:r>
    </w:p>
    <w:p w:rsidR="00A53D46" w:rsidRDefault="00A53D46" w:rsidP="00A53D46">
      <w:pPr>
        <w:rPr>
          <w:lang w:val="sl-SI"/>
        </w:rPr>
      </w:pPr>
      <w:r>
        <w:rPr>
          <w:lang w:val="sl-SI"/>
        </w:rPr>
        <w:t>Ova Odluka stupa na snagu danom donošenja.</w:t>
      </w:r>
    </w:p>
    <w:p w:rsidR="00A53D46" w:rsidRDefault="00A53D46" w:rsidP="00A53D46">
      <w:pPr>
        <w:rPr>
          <w:lang w:val="sl-SI"/>
        </w:rPr>
      </w:pPr>
    </w:p>
    <w:p w:rsidR="00A53D46" w:rsidRDefault="00A53D46" w:rsidP="00A53D46">
      <w:pPr>
        <w:rPr>
          <w:b/>
          <w:i/>
          <w:lang w:val="sl-SI"/>
        </w:rPr>
      </w:pPr>
      <w:r>
        <w:rPr>
          <w:lang w:val="sl-SI"/>
        </w:rPr>
        <w:t xml:space="preserve">                                                              </w:t>
      </w:r>
      <w:r>
        <w:rPr>
          <w:b/>
          <w:i/>
          <w:lang w:val="sl-SI"/>
        </w:rPr>
        <w:t>Obrazloženje</w:t>
      </w:r>
    </w:p>
    <w:p w:rsidR="00A53D46" w:rsidRDefault="00A53D46" w:rsidP="00A53D46">
      <w:pPr>
        <w:rPr>
          <w:b/>
          <w:i/>
          <w:lang w:val="sl-SI"/>
        </w:rPr>
      </w:pPr>
    </w:p>
    <w:p w:rsidR="00A53D46" w:rsidRDefault="00A53D46" w:rsidP="006B7FAA">
      <w:pPr>
        <w:jc w:val="both"/>
        <w:rPr>
          <w:lang w:val="sl-SI"/>
        </w:rPr>
      </w:pPr>
      <w:r>
        <w:rPr>
          <w:lang w:val="sl-SI"/>
        </w:rPr>
        <w:t xml:space="preserve">Postupak javne nabavke pokrenut je Odlukom o pokretanju postupka </w:t>
      </w:r>
      <w:r w:rsidR="007A217E">
        <w:rPr>
          <w:lang w:val="sl-SI"/>
        </w:rPr>
        <w:t xml:space="preserve">za </w:t>
      </w:r>
      <w:r>
        <w:rPr>
          <w:lang w:val="sl-SI"/>
        </w:rPr>
        <w:t>nabavk</w:t>
      </w:r>
      <w:r w:rsidR="007A217E">
        <w:rPr>
          <w:lang w:val="sl-SI"/>
        </w:rPr>
        <w:t>u</w:t>
      </w:r>
      <w:r>
        <w:rPr>
          <w:lang w:val="sl-SI"/>
        </w:rPr>
        <w:t xml:space="preserve"> usluge hotelskog smještaja u zemlji i inostranstvu broj:05-1-16-19-916-2/19 od 11.10.2019 godine.</w:t>
      </w:r>
    </w:p>
    <w:p w:rsidR="00A53D46" w:rsidRDefault="00A53D46" w:rsidP="006B7FAA">
      <w:pPr>
        <w:jc w:val="both"/>
        <w:rPr>
          <w:lang w:val="sl-SI"/>
        </w:rPr>
      </w:pPr>
      <w:r>
        <w:rPr>
          <w:lang w:val="sl-SI"/>
        </w:rPr>
        <w:t>Javna nabavka je provedena putem Poziva za nabavku usluga iz Aneksa II. dio B Zakona o javnim nabavkama, koji je objavljen na web stranici Agencije.</w:t>
      </w:r>
    </w:p>
    <w:p w:rsidR="00A53D46" w:rsidRDefault="00A53D46" w:rsidP="006B7FAA">
      <w:pPr>
        <w:jc w:val="both"/>
        <w:rPr>
          <w:lang w:val="sl-SI"/>
        </w:rPr>
      </w:pPr>
      <w:r>
        <w:rPr>
          <w:lang w:val="sl-SI"/>
        </w:rPr>
        <w:t>Procjenjena vrijednost nabavke je 1</w:t>
      </w:r>
      <w:r w:rsidR="007A217E">
        <w:rPr>
          <w:lang w:val="sl-SI"/>
        </w:rPr>
        <w:t>7</w:t>
      </w:r>
      <w:r>
        <w:rPr>
          <w:lang w:val="sl-SI"/>
        </w:rPr>
        <w:t>.000,00 sa PDV-om i odnosi se na period od dvije godine.</w:t>
      </w:r>
    </w:p>
    <w:p w:rsidR="007A217E" w:rsidRDefault="00A53D46" w:rsidP="006B7FAA">
      <w:pPr>
        <w:jc w:val="both"/>
        <w:rPr>
          <w:lang w:val="sl-SI"/>
        </w:rPr>
      </w:pPr>
      <w:r>
        <w:rPr>
          <w:lang w:val="sl-SI"/>
        </w:rPr>
        <w:t xml:space="preserve">Komisija </w:t>
      </w:r>
      <w:r w:rsidR="007A217E">
        <w:rPr>
          <w:lang w:val="sl-SI"/>
        </w:rPr>
        <w:t xml:space="preserve">je </w:t>
      </w:r>
      <w:r>
        <w:rPr>
          <w:lang w:val="sl-SI"/>
        </w:rPr>
        <w:t>konstat</w:t>
      </w:r>
      <w:r w:rsidR="007A217E">
        <w:rPr>
          <w:lang w:val="sl-SI"/>
        </w:rPr>
        <w:t>ovala</w:t>
      </w:r>
      <w:r>
        <w:rPr>
          <w:lang w:val="sl-SI"/>
        </w:rPr>
        <w:t xml:space="preserve"> da </w:t>
      </w:r>
      <w:r w:rsidR="008509BF">
        <w:rPr>
          <w:lang w:val="sl-SI"/>
        </w:rPr>
        <w:t>su</w:t>
      </w:r>
      <w:r>
        <w:rPr>
          <w:lang w:val="sl-SI"/>
        </w:rPr>
        <w:t>, do krajnjeg roka za dostavu ponuda prispjele ukupno tri (3) ponude</w:t>
      </w:r>
      <w:r w:rsidR="00064850">
        <w:rPr>
          <w:lang w:val="sl-SI"/>
        </w:rPr>
        <w:t>.</w:t>
      </w:r>
    </w:p>
    <w:p w:rsidR="00A53D46" w:rsidRDefault="00A53D46" w:rsidP="00A53D46">
      <w:pPr>
        <w:jc w:val="both"/>
        <w:rPr>
          <w:lang w:val="sl-SI"/>
        </w:rPr>
      </w:pPr>
      <w:r>
        <w:rPr>
          <w:lang w:val="sl-SI"/>
        </w:rPr>
        <w:t xml:space="preserve"> </w:t>
      </w:r>
    </w:p>
    <w:p w:rsidR="00A53D46" w:rsidRDefault="00A53D46" w:rsidP="00A53D46">
      <w:pPr>
        <w:jc w:val="both"/>
        <w:rPr>
          <w:lang w:val="sl-SI"/>
        </w:rPr>
      </w:pPr>
      <w:r>
        <w:rPr>
          <w:lang w:val="sl-SI"/>
        </w:rPr>
        <w:lastRenderedPageBreak/>
        <w:t xml:space="preserve">U skladu sa gore navedenim Komisija je </w:t>
      </w:r>
      <w:r w:rsidR="00064850">
        <w:rPr>
          <w:lang w:val="sl-SI"/>
        </w:rPr>
        <w:t>sačinila zapisnik o ocjeni ponud</w:t>
      </w:r>
      <w:r w:rsidR="006B298C">
        <w:rPr>
          <w:lang w:val="sl-SI"/>
        </w:rPr>
        <w:t>a</w:t>
      </w:r>
      <w:r w:rsidR="00064850">
        <w:rPr>
          <w:lang w:val="sl-SI"/>
        </w:rPr>
        <w:t xml:space="preserve"> i predložila </w:t>
      </w:r>
      <w:r>
        <w:rPr>
          <w:lang w:val="sl-SI"/>
        </w:rPr>
        <w:t>da se ugovor iz Aneksa II.</w:t>
      </w:r>
      <w:r w:rsidR="00CF72E2">
        <w:rPr>
          <w:lang w:val="sl-SI"/>
        </w:rPr>
        <w:t xml:space="preserve"> </w:t>
      </w:r>
      <w:r w:rsidR="008B5B30">
        <w:rPr>
          <w:lang w:val="sl-SI"/>
        </w:rPr>
        <w:t>d</w:t>
      </w:r>
      <w:bookmarkStart w:id="0" w:name="_GoBack"/>
      <w:bookmarkEnd w:id="0"/>
      <w:r>
        <w:rPr>
          <w:lang w:val="sl-SI"/>
        </w:rPr>
        <w:t xml:space="preserve">io B Zakona dodjeli ponuđaču – </w:t>
      </w:r>
      <w:r w:rsidRPr="007A217E">
        <w:rPr>
          <w:b/>
          <w:lang w:val="sl-SI"/>
        </w:rPr>
        <w:t>PROMO TOURS d.o.o. Sarajevo</w:t>
      </w:r>
      <w:r>
        <w:rPr>
          <w:lang w:val="sl-SI"/>
        </w:rPr>
        <w:t>, jer je dostavio</w:t>
      </w:r>
      <w:r w:rsidR="007A217E">
        <w:rPr>
          <w:lang w:val="sl-SI"/>
        </w:rPr>
        <w:t xml:space="preserve"> </w:t>
      </w:r>
      <w:r w:rsidR="004402DF">
        <w:rPr>
          <w:lang w:val="sl-SI"/>
        </w:rPr>
        <w:t>naj</w:t>
      </w:r>
      <w:r w:rsidR="00064850">
        <w:rPr>
          <w:lang w:val="sl-SI"/>
        </w:rPr>
        <w:t>povoljniju</w:t>
      </w:r>
      <w:r>
        <w:rPr>
          <w:lang w:val="sl-SI"/>
        </w:rPr>
        <w:t xml:space="preserve"> ponudu.</w:t>
      </w:r>
    </w:p>
    <w:p w:rsidR="00A53D46" w:rsidRDefault="00A53D46" w:rsidP="00A53D46">
      <w:pPr>
        <w:jc w:val="both"/>
        <w:rPr>
          <w:lang w:val="sl-SI"/>
        </w:rPr>
      </w:pPr>
      <w:r>
        <w:rPr>
          <w:lang w:val="sl-SI"/>
        </w:rPr>
        <w:t>U postupku ocjene provedenog postupka nisu nađene nepravilnosti niti propusti u radu, koji bi eventualno bili osnova za neprihvać</w:t>
      </w:r>
      <w:r w:rsidR="008509BF">
        <w:rPr>
          <w:lang w:val="sl-SI"/>
        </w:rPr>
        <w:t>a</w:t>
      </w:r>
      <w:r>
        <w:rPr>
          <w:lang w:val="sl-SI"/>
        </w:rPr>
        <w:t>nje preporuke Komisije za predmetnu nabavku</w:t>
      </w:r>
      <w:r w:rsidR="004402DF">
        <w:rPr>
          <w:lang w:val="sl-SI"/>
        </w:rPr>
        <w:t>,</w:t>
      </w:r>
      <w:r>
        <w:rPr>
          <w:lang w:val="sl-SI"/>
        </w:rPr>
        <w:t xml:space="preserve"> te da je izbor ponuđača izvšen u skladu sa Zakonom, podzakonskim aktima i zahtjevom za dostavu ponuda.</w:t>
      </w:r>
    </w:p>
    <w:p w:rsidR="00A53D46" w:rsidRDefault="00A53D46" w:rsidP="00A53D46">
      <w:pPr>
        <w:rPr>
          <w:lang w:val="sl-SI"/>
        </w:rPr>
      </w:pPr>
      <w:r>
        <w:rPr>
          <w:lang w:val="sl-SI"/>
        </w:rPr>
        <w:t xml:space="preserve">Na osnovu gore navedenog, donesena je Odluka kao u dispozitivu. </w:t>
      </w:r>
    </w:p>
    <w:p w:rsidR="00A53D46" w:rsidRDefault="00A53D46" w:rsidP="00A53D46">
      <w:pPr>
        <w:rPr>
          <w:lang w:val="sl-SI"/>
        </w:rPr>
      </w:pPr>
    </w:p>
    <w:p w:rsidR="00A53D46" w:rsidRDefault="00A53D46" w:rsidP="00A53D46">
      <w:pPr>
        <w:rPr>
          <w:lang w:val="sl-SI"/>
        </w:rPr>
      </w:pPr>
    </w:p>
    <w:p w:rsidR="00A53D46" w:rsidRPr="000305FA" w:rsidRDefault="00A53D46" w:rsidP="00A53D46">
      <w:pPr>
        <w:rPr>
          <w:b/>
          <w:lang w:val="sl-SI"/>
        </w:rPr>
      </w:pPr>
      <w:r w:rsidRPr="000305FA">
        <w:rPr>
          <w:b/>
          <w:lang w:val="sl-SI"/>
        </w:rPr>
        <w:t>Dostavljeno:</w:t>
      </w:r>
      <w:r w:rsidR="00FB52B4">
        <w:rPr>
          <w:b/>
          <w:lang w:val="sl-SI"/>
        </w:rPr>
        <w:t xml:space="preserve">                                                                                 </w:t>
      </w:r>
      <w:r w:rsidR="0012399F">
        <w:rPr>
          <w:b/>
          <w:lang w:val="sl-SI"/>
        </w:rPr>
        <w:t xml:space="preserve">                 </w:t>
      </w:r>
      <w:r w:rsidR="00FB52B4">
        <w:rPr>
          <w:b/>
          <w:lang w:val="sl-SI"/>
        </w:rPr>
        <w:t xml:space="preserve">   Direktor</w:t>
      </w:r>
    </w:p>
    <w:p w:rsidR="00A53D46" w:rsidRDefault="00A53D46" w:rsidP="00A53D46">
      <w:pPr>
        <w:numPr>
          <w:ilvl w:val="0"/>
          <w:numId w:val="1"/>
        </w:numPr>
        <w:rPr>
          <w:lang w:val="sl-SI"/>
        </w:rPr>
      </w:pPr>
      <w:r>
        <w:rPr>
          <w:lang w:val="sl-SI"/>
        </w:rPr>
        <w:t>Ponuđač</w:t>
      </w:r>
      <w:r w:rsidR="00BB08B9">
        <w:rPr>
          <w:lang w:val="sl-SI"/>
        </w:rPr>
        <w:t>ima</w:t>
      </w:r>
    </w:p>
    <w:p w:rsidR="00A53D46" w:rsidRDefault="00A53D46" w:rsidP="00A53D46">
      <w:pPr>
        <w:numPr>
          <w:ilvl w:val="0"/>
          <w:numId w:val="1"/>
        </w:numPr>
        <w:rPr>
          <w:lang w:val="sl-SI"/>
        </w:rPr>
      </w:pPr>
      <w:r>
        <w:rPr>
          <w:lang w:val="sl-SI"/>
        </w:rPr>
        <w:t>Odsjeku za račun.-mat. poslove</w:t>
      </w:r>
      <w:r w:rsidR="0012399F">
        <w:rPr>
          <w:lang w:val="sl-SI"/>
        </w:rPr>
        <w:t xml:space="preserve">                                                             Petar Kovačević</w:t>
      </w:r>
    </w:p>
    <w:p w:rsidR="00A53D46" w:rsidRDefault="00A53D46" w:rsidP="00A53D46">
      <w:pPr>
        <w:numPr>
          <w:ilvl w:val="0"/>
          <w:numId w:val="1"/>
        </w:numPr>
        <w:rPr>
          <w:lang w:val="sl-SI"/>
        </w:rPr>
      </w:pPr>
      <w:r>
        <w:rPr>
          <w:lang w:val="sl-SI"/>
        </w:rPr>
        <w:t>Web redakciji</w:t>
      </w:r>
    </w:p>
    <w:p w:rsidR="00A53D46" w:rsidRDefault="00A53D46" w:rsidP="00A53D46">
      <w:pPr>
        <w:numPr>
          <w:ilvl w:val="0"/>
          <w:numId w:val="1"/>
        </w:numPr>
        <w:rPr>
          <w:lang w:val="sl-SI"/>
        </w:rPr>
      </w:pPr>
      <w:r>
        <w:rPr>
          <w:lang w:val="sl-SI"/>
        </w:rPr>
        <w:t>a/a</w:t>
      </w:r>
    </w:p>
    <w:p w:rsidR="00222833" w:rsidRDefault="00A53D46" w:rsidP="00A53D46"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</w:p>
    <w:sectPr w:rsidR="002228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12808"/>
    <w:multiLevelType w:val="hybridMultilevel"/>
    <w:tmpl w:val="020823E2"/>
    <w:lvl w:ilvl="0" w:tplc="752469D4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D46"/>
    <w:rsid w:val="000305FA"/>
    <w:rsid w:val="000312A7"/>
    <w:rsid w:val="00064850"/>
    <w:rsid w:val="000831AF"/>
    <w:rsid w:val="00111E4D"/>
    <w:rsid w:val="0012399F"/>
    <w:rsid w:val="001C1CBD"/>
    <w:rsid w:val="00222833"/>
    <w:rsid w:val="00322F56"/>
    <w:rsid w:val="004402DF"/>
    <w:rsid w:val="00444885"/>
    <w:rsid w:val="006003A9"/>
    <w:rsid w:val="006B298C"/>
    <w:rsid w:val="006B7FAA"/>
    <w:rsid w:val="007A217E"/>
    <w:rsid w:val="008509BF"/>
    <w:rsid w:val="008B5B30"/>
    <w:rsid w:val="00A53D46"/>
    <w:rsid w:val="00AB47C5"/>
    <w:rsid w:val="00B102B6"/>
    <w:rsid w:val="00BB08B9"/>
    <w:rsid w:val="00CE6757"/>
    <w:rsid w:val="00CF72E2"/>
    <w:rsid w:val="00DD2E93"/>
    <w:rsid w:val="00DE145A"/>
    <w:rsid w:val="00FB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43CC65-8178-4B46-AD14-966432E52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3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BC174-329E-44AA-9A2E-AA20CF3B9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Anesa Velić</dc:creator>
  <cp:keywords/>
  <dc:description/>
  <cp:lastModifiedBy>Silvije Fučec</cp:lastModifiedBy>
  <cp:revision>8</cp:revision>
  <cp:lastPrinted>2019-11-14T13:57:00Z</cp:lastPrinted>
  <dcterms:created xsi:type="dcterms:W3CDTF">2019-11-18T11:51:00Z</dcterms:created>
  <dcterms:modified xsi:type="dcterms:W3CDTF">2019-11-18T13:31:00Z</dcterms:modified>
</cp:coreProperties>
</file>